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28" w:rsidRDefault="00FE3524" w:rsidP="00FE3524">
      <w:pPr>
        <w:jc w:val="both"/>
      </w:pPr>
      <w:r>
        <w:t>Hier stocken die Zurüstungen. Ein mit der Chlamys bekleideter, besohlter Reiter ist mit dem Anschirren seines sichtlich unruhigen Pferdes beschäftigt. Sein Blick wendet sich nach links zu den vorauseilenden Gefährten auf Platte 2. Als nächste Figur ist hinter dem Pferd ein bärtiger Festordner zu sehen, einen weiten Mantel und Schuhe mit festem Riemenwerk tragend. Er wirft einen strengen Blick auf den vielleicht zu säumig fuhrwerkenden Burschen, welcher den Zügel des Pferdes in den Händen gehalten zu haben scheint.</w:t>
      </w:r>
    </w:p>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E3524"/>
    <w:rsid w:val="00FD0228"/>
    <w:rsid w:val="00FE35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2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449</Characters>
  <Application>Microsoft Office Word</Application>
  <DocSecurity>0</DocSecurity>
  <Lines>3</Lines>
  <Paragraphs>1</Paragraphs>
  <ScaleCrop>false</ScaleCrop>
  <Company>Pentium</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2021-03-13T10:21:00Z</dcterms:created>
  <dcterms:modified xsi:type="dcterms:W3CDTF">2021-03-13T10:21:00Z</dcterms:modified>
</cp:coreProperties>
</file>